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1"/>
        </w:rPr>
      </w:pPr>
    </w:p>
    <w:p>
      <w:pPr>
        <w:pStyle w:val="Title"/>
      </w:pPr>
      <w:r>
        <w:rPr>
          <w:w w:val="105"/>
          <w:u w:val="thick"/>
        </w:rPr>
        <w:t>Tiphaine</w:t>
      </w:r>
      <w:r>
        <w:rPr>
          <w:spacing w:val="3"/>
          <w:w w:val="105"/>
        </w:rPr>
        <w:t> </w:t>
      </w:r>
      <w:r>
        <w:rPr>
          <w:w w:val="105"/>
        </w:rPr>
        <w:t>CHAUVEAU</w:t>
      </w:r>
    </w:p>
    <w:p>
      <w:pPr>
        <w:pStyle w:val="BodyText"/>
        <w:spacing w:line="66" w:lineRule="exact"/>
        <w:ind w:left="68" w:right="-44"/>
        <w:rPr>
          <w:sz w:val="6"/>
        </w:rPr>
      </w:pPr>
      <w:r>
        <w:rPr>
          <w:position w:val="0"/>
          <w:sz w:val="6"/>
        </w:rPr>
        <w:pict>
          <v:group style="width:524pt;height:3.25pt;mso-position-horizontal-relative:char;mso-position-vertical-relative:line" coordorigin="0,0" coordsize="10480,65">
            <v:line style="position:absolute" from="0,32" to="10480,32" stroked="true" strokeweight="3.245544pt" strokecolor="#000000">
              <v:stroke dashstyle="solid"/>
            </v:line>
          </v:group>
        </w:pict>
      </w:r>
      <w:r>
        <w:rPr>
          <w:position w:val="0"/>
          <w:sz w:val="6"/>
        </w:rPr>
      </w:r>
    </w:p>
    <w:p>
      <w:pPr>
        <w:pStyle w:val="BodyText"/>
        <w:spacing w:before="11"/>
        <w:rPr>
          <w:b/>
          <w:sz w:val="12"/>
        </w:rPr>
      </w:pPr>
    </w:p>
    <w:p>
      <w:pPr>
        <w:spacing w:after="0"/>
        <w:rPr>
          <w:sz w:val="12"/>
        </w:rPr>
        <w:sectPr>
          <w:type w:val="continuous"/>
          <w:pgSz w:w="11930" w:h="16840"/>
          <w:pgMar w:top="80" w:bottom="0" w:left="620" w:right="680"/>
        </w:sectPr>
      </w:pPr>
    </w:p>
    <w:p>
      <w:pPr>
        <w:spacing w:line="283" w:lineRule="auto" w:before="94"/>
        <w:ind w:left="164" w:right="0" w:hanging="5"/>
        <w:jc w:val="left"/>
        <w:rPr>
          <w:rFonts w:ascii="Courier New" w:hAnsi="Courier New"/>
          <w:b/>
          <w:sz w:val="22"/>
        </w:rPr>
      </w:pPr>
      <w:r>
        <w:rPr>
          <w:b/>
          <w:sz w:val="19"/>
        </w:rPr>
        <w:t>De:</w:t>
      </w:r>
      <w:r>
        <w:rPr>
          <w:b/>
          <w:spacing w:val="1"/>
          <w:sz w:val="19"/>
        </w:rPr>
        <w:t> </w:t>
      </w:r>
      <w:r>
        <w:rPr>
          <w:rFonts w:ascii="Times New Roman" w:hAnsi="Times New Roman"/>
          <w:b/>
          <w:sz w:val="20"/>
        </w:rPr>
        <w:t>Envoyé:</w:t>
      </w:r>
      <w:r>
        <w:rPr>
          <w:rFonts w:ascii="Times New Roman" w:hAnsi="Times New Roman"/>
          <w:b/>
          <w:spacing w:val="-47"/>
          <w:sz w:val="20"/>
        </w:rPr>
        <w:t> </w:t>
      </w:r>
      <w:r>
        <w:rPr>
          <w:rFonts w:ascii="Courier New" w:hAnsi="Courier New"/>
          <w:b/>
          <w:sz w:val="22"/>
        </w:rPr>
        <w:t>À:</w:t>
      </w:r>
    </w:p>
    <w:p>
      <w:pPr>
        <w:spacing w:line="199" w:lineRule="exact" w:before="0"/>
        <w:ind w:left="159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w w:val="105"/>
          <w:sz w:val="20"/>
        </w:rPr>
        <w:t>Objet:</w:t>
      </w:r>
    </w:p>
    <w:p>
      <w:pPr>
        <w:pStyle w:val="BodyText"/>
        <w:spacing w:before="94"/>
        <w:ind w:left="171"/>
      </w:pPr>
      <w:r>
        <w:rPr/>
        <w:br w:type="column"/>
      </w:r>
      <w:r>
        <w:rPr>
          <w:spacing w:val="-1"/>
        </w:rPr>
        <w:t>Leila</w:t>
      </w:r>
      <w:r>
        <w:rPr>
          <w:spacing w:val="-12"/>
        </w:rPr>
        <w:t> </w:t>
      </w:r>
      <w:r>
        <w:rPr>
          <w:spacing w:val="-1"/>
        </w:rPr>
        <w:t>ALAOUI</w:t>
      </w:r>
    </w:p>
    <w:p>
      <w:pPr>
        <w:pStyle w:val="BodyText"/>
        <w:spacing w:line="292" w:lineRule="auto" w:before="48"/>
        <w:ind w:left="166" w:right="5213" w:hanging="1"/>
      </w:pPr>
      <w:r>
        <w:rPr>
          <w:w w:val="105"/>
        </w:rPr>
        <w:t>lundi 22 mars 202111:40</w:t>
      </w:r>
      <w:r>
        <w:rPr>
          <w:spacing w:val="-53"/>
          <w:w w:val="105"/>
        </w:rPr>
        <w:t> </w:t>
      </w:r>
      <w:r>
        <w:rPr>
          <w:spacing w:val="-1"/>
          <w:w w:val="105"/>
        </w:rPr>
        <w:t>Tiphaine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CHAUVEAU</w:t>
      </w:r>
    </w:p>
    <w:p>
      <w:pPr>
        <w:pStyle w:val="BodyText"/>
        <w:spacing w:before="1"/>
        <w:ind w:left="159"/>
      </w:pPr>
      <w:r>
        <w:rPr/>
        <w:t>TR:</w:t>
      </w:r>
      <w:r>
        <w:rPr>
          <w:spacing w:val="3"/>
        </w:rPr>
        <w:t> </w:t>
      </w:r>
      <w:r>
        <w:rPr/>
        <w:t>projet</w:t>
      </w:r>
      <w:r>
        <w:rPr>
          <w:spacing w:val="17"/>
        </w:rPr>
        <w:t> </w:t>
      </w:r>
      <w:r>
        <w:rPr/>
        <w:t>de</w:t>
      </w:r>
      <w:r>
        <w:rPr>
          <w:spacing w:val="-5"/>
        </w:rPr>
        <w:t> </w:t>
      </w:r>
      <w:r>
        <w:rPr/>
        <w:t>CLIINN,</w:t>
      </w:r>
      <w:r>
        <w:rPr>
          <w:spacing w:val="14"/>
        </w:rPr>
        <w:t> </w:t>
      </w:r>
      <w:r>
        <w:rPr/>
        <w:t>Bourg-Achard,</w:t>
      </w:r>
      <w:r>
        <w:rPr>
          <w:spacing w:val="24"/>
        </w:rPr>
        <w:t> </w:t>
      </w:r>
      <w:r>
        <w:rPr/>
        <w:t>enquête</w:t>
      </w:r>
      <w:r>
        <w:rPr>
          <w:spacing w:val="11"/>
        </w:rPr>
        <w:t> </w:t>
      </w:r>
      <w:r>
        <w:rPr/>
        <w:t>publique</w:t>
      </w:r>
    </w:p>
    <w:p>
      <w:pPr>
        <w:spacing w:after="0"/>
        <w:sectPr>
          <w:type w:val="continuous"/>
          <w:pgSz w:w="11930" w:h="16840"/>
          <w:pgMar w:top="80" w:bottom="0" w:left="620" w:right="680"/>
          <w:cols w:num="2" w:equalWidth="0">
            <w:col w:w="932" w:space="2103"/>
            <w:col w:w="7595"/>
          </w:cols>
        </w:sectPr>
      </w:pPr>
    </w:p>
    <w:p>
      <w:pPr>
        <w:pStyle w:val="BodyText"/>
        <w:rPr>
          <w:sz w:val="20"/>
        </w:rPr>
      </w:pPr>
      <w:r>
        <w:rPr/>
        <w:pict>
          <v:line style="position:absolute;mso-position-horizontal-relative:page;mso-position-vertical-relative:page;z-index:15729152" from="593.630127pt,840.237685pt" to="593.630127pt,5.051112pt" stroked="true" strokeweight=".721739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153"/>
      </w:pPr>
      <w:r>
        <w:rPr>
          <w:w w:val="105"/>
        </w:rPr>
        <w:t>-----Message</w:t>
      </w:r>
      <w:r>
        <w:rPr>
          <w:spacing w:val="8"/>
          <w:w w:val="105"/>
        </w:rPr>
        <w:t> </w:t>
      </w:r>
      <w:r>
        <w:rPr>
          <w:w w:val="105"/>
        </w:rPr>
        <w:t>d'origine-----</w:t>
      </w:r>
    </w:p>
    <w:p>
      <w:pPr>
        <w:pStyle w:val="BodyText"/>
        <w:spacing w:before="54"/>
        <w:ind w:left="159"/>
        <w:rPr>
          <w:sz w:val="20"/>
        </w:rPr>
      </w:pPr>
      <w:r>
        <w:rPr>
          <w:w w:val="105"/>
        </w:rPr>
        <w:t>De:</w:t>
      </w:r>
      <w:r>
        <w:rPr>
          <w:spacing w:val="24"/>
          <w:w w:val="105"/>
        </w:rPr>
        <w:t> </w:t>
      </w:r>
      <w:r>
        <w:rPr>
          <w:w w:val="105"/>
        </w:rPr>
        <w:t>Francis</w:t>
      </w:r>
      <w:r>
        <w:rPr>
          <w:spacing w:val="-2"/>
          <w:w w:val="105"/>
        </w:rPr>
        <w:t> </w:t>
      </w:r>
      <w:r>
        <w:rPr>
          <w:w w:val="105"/>
        </w:rPr>
        <w:t>Chambrelan</w:t>
      </w:r>
      <w:r>
        <w:rPr>
          <w:spacing w:val="7"/>
          <w:w w:val="105"/>
        </w:rPr>
        <w:t> </w:t>
      </w:r>
      <w:hyperlink r:id="rId5">
        <w:r>
          <w:rPr>
            <w:w w:val="105"/>
          </w:rPr>
          <w:t>&lt;francis.chambrelan@wanadoo.fr&gt;</w:t>
        </w:r>
        <w:r>
          <w:rPr>
            <w:spacing w:val="-2"/>
            <w:w w:val="105"/>
          </w:rPr>
          <w:t> </w:t>
        </w:r>
      </w:hyperlink>
      <w:r>
        <w:rPr>
          <w:w w:val="105"/>
        </w:rPr>
        <w:t>Envoyé:</w:t>
      </w:r>
      <w:r>
        <w:rPr>
          <w:spacing w:val="-2"/>
          <w:w w:val="105"/>
        </w:rPr>
        <w:t> </w:t>
      </w:r>
      <w:r>
        <w:rPr>
          <w:w w:val="105"/>
        </w:rPr>
        <w:t>dimanche</w:t>
      </w:r>
      <w:r>
        <w:rPr>
          <w:spacing w:val="2"/>
          <w:w w:val="105"/>
        </w:rPr>
        <w:t> </w:t>
      </w:r>
      <w:r>
        <w:rPr>
          <w:w w:val="105"/>
        </w:rPr>
        <w:t>21</w:t>
      </w:r>
      <w:r>
        <w:rPr>
          <w:spacing w:val="-11"/>
          <w:w w:val="105"/>
        </w:rPr>
        <w:t> </w:t>
      </w:r>
      <w:r>
        <w:rPr>
          <w:w w:val="105"/>
        </w:rPr>
        <w:t>mars</w:t>
      </w:r>
      <w:r>
        <w:rPr>
          <w:spacing w:val="-5"/>
          <w:w w:val="105"/>
        </w:rPr>
        <w:t> </w:t>
      </w:r>
      <w:r>
        <w:rPr>
          <w:w w:val="105"/>
        </w:rPr>
        <w:t>202111:02</w:t>
      </w:r>
      <w:r>
        <w:rPr>
          <w:spacing w:val="6"/>
          <w:w w:val="105"/>
        </w:rPr>
        <w:t> </w:t>
      </w:r>
      <w:r>
        <w:rPr>
          <w:w w:val="105"/>
          <w:sz w:val="20"/>
        </w:rPr>
        <w:t>À:</w:t>
      </w:r>
    </w:p>
    <w:p>
      <w:pPr>
        <w:pStyle w:val="BodyText"/>
        <w:spacing w:line="292" w:lineRule="auto" w:before="46"/>
        <w:ind w:left="157" w:right="3591" w:firstLine="1"/>
      </w:pPr>
      <w:r>
        <w:rPr/>
        <w:t>Enq</w:t>
      </w:r>
      <w:r>
        <w:rPr>
          <w:spacing w:val="1"/>
        </w:rPr>
        <w:t> </w:t>
      </w:r>
      <w:r>
        <w:rPr/>
        <w:t>uetepubliquebourgachard</w:t>
      </w:r>
      <w:r>
        <w:rPr>
          <w:spacing w:val="1"/>
        </w:rPr>
        <w:t> </w:t>
      </w:r>
      <w:hyperlink r:id="rId6">
        <w:r>
          <w:rPr/>
          <w:t>&lt;enquetepubliquebourgacha rd@ro</w:t>
        </w:r>
      </w:hyperlink>
      <w:r>
        <w:rPr/>
        <w:t>u</w:t>
      </w:r>
      <w:hyperlink r:id="rId6">
        <w:r>
          <w:rPr/>
          <w:t>moiseine.fr&gt;</w:t>
        </w:r>
      </w:hyperlink>
      <w:r>
        <w:rPr>
          <w:spacing w:val="1"/>
        </w:rPr>
        <w:t> </w:t>
      </w:r>
      <w:r>
        <w:rPr>
          <w:w w:val="105"/>
        </w:rPr>
        <w:t>Objet:</w:t>
      </w:r>
      <w:r>
        <w:rPr>
          <w:spacing w:val="-6"/>
          <w:w w:val="105"/>
        </w:rPr>
        <w:t> </w:t>
      </w:r>
      <w:r>
        <w:rPr>
          <w:w w:val="105"/>
        </w:rPr>
        <w:t>projet</w:t>
      </w:r>
      <w:r>
        <w:rPr>
          <w:spacing w:val="-7"/>
          <w:w w:val="105"/>
        </w:rPr>
        <w:t> </w:t>
      </w:r>
      <w:r>
        <w:rPr>
          <w:w w:val="105"/>
        </w:rPr>
        <w:t>de</w:t>
      </w:r>
      <w:r>
        <w:rPr>
          <w:spacing w:val="-13"/>
          <w:w w:val="105"/>
        </w:rPr>
        <w:t> </w:t>
      </w:r>
      <w:r>
        <w:rPr>
          <w:w w:val="105"/>
        </w:rPr>
        <w:t>CLIINN,</w:t>
      </w:r>
      <w:r>
        <w:rPr>
          <w:spacing w:val="-2"/>
          <w:w w:val="105"/>
        </w:rPr>
        <w:t> </w:t>
      </w:r>
      <w:r>
        <w:rPr>
          <w:w w:val="105"/>
        </w:rPr>
        <w:t>Bourg-Achard,</w:t>
      </w:r>
      <w:r>
        <w:rPr>
          <w:spacing w:val="15"/>
          <w:w w:val="105"/>
        </w:rPr>
        <w:t> </w:t>
      </w:r>
      <w:r>
        <w:rPr>
          <w:w w:val="105"/>
        </w:rPr>
        <w:t>enquête</w:t>
      </w:r>
      <w:r>
        <w:rPr>
          <w:spacing w:val="4"/>
          <w:w w:val="105"/>
        </w:rPr>
        <w:t> </w:t>
      </w:r>
      <w:r>
        <w:rPr>
          <w:w w:val="105"/>
        </w:rPr>
        <w:t>publique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52"/>
      </w:pPr>
      <w:r>
        <w:rPr>
          <w:w w:val="110"/>
        </w:rPr>
        <w:t>Bonjour,</w:t>
      </w:r>
    </w:p>
    <w:p>
      <w:pPr>
        <w:pStyle w:val="BodyText"/>
        <w:rPr>
          <w:sz w:val="28"/>
        </w:rPr>
      </w:pPr>
    </w:p>
    <w:p>
      <w:pPr>
        <w:pStyle w:val="BodyText"/>
        <w:spacing w:line="300" w:lineRule="auto" w:before="1"/>
        <w:ind w:left="149" w:right="3591" w:firstLine="1"/>
      </w:pPr>
      <w:r>
        <w:rPr/>
        <w:t>En complément</w:t>
      </w:r>
      <w:r>
        <w:rPr>
          <w:spacing w:val="1"/>
        </w:rPr>
        <w:t> </w:t>
      </w:r>
      <w:r>
        <w:rPr/>
        <w:t>de mes observations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adressées</w:t>
      </w:r>
      <w:r>
        <w:rPr>
          <w:spacing w:val="1"/>
        </w:rPr>
        <w:t> </w:t>
      </w:r>
      <w:r>
        <w:rPr/>
        <w:t>le 19 mars 2021.</w:t>
      </w:r>
      <w:r>
        <w:rPr>
          <w:spacing w:val="-50"/>
        </w:rPr>
        <w:t> </w:t>
      </w:r>
      <w:r>
        <w:rPr>
          <w:w w:val="105"/>
        </w:rPr>
        <w:t>Ci-dessous</w:t>
      </w:r>
      <w:r>
        <w:rPr>
          <w:spacing w:val="5"/>
          <w:w w:val="105"/>
        </w:rPr>
        <w:t> </w:t>
      </w:r>
      <w:r>
        <w:rPr>
          <w:w w:val="105"/>
        </w:rPr>
        <w:t>quelque</w:t>
      </w:r>
      <w:r>
        <w:rPr>
          <w:spacing w:val="-3"/>
          <w:w w:val="105"/>
        </w:rPr>
        <w:t> </w:t>
      </w:r>
      <w:r>
        <w:rPr>
          <w:w w:val="105"/>
        </w:rPr>
        <w:t>observations</w:t>
      </w:r>
      <w:r>
        <w:rPr>
          <w:spacing w:val="10"/>
          <w:w w:val="105"/>
        </w:rPr>
        <w:t> </w:t>
      </w:r>
      <w:r>
        <w:rPr>
          <w:w w:val="105"/>
        </w:rPr>
        <w:t>et</w:t>
      </w:r>
      <w:r>
        <w:rPr>
          <w:spacing w:val="8"/>
          <w:w w:val="105"/>
        </w:rPr>
        <w:t> </w:t>
      </w:r>
      <w:r>
        <w:rPr>
          <w:w w:val="105"/>
        </w:rPr>
        <w:t>questions.</w:t>
      </w:r>
    </w:p>
    <w:p>
      <w:pPr>
        <w:pStyle w:val="BodyText"/>
        <w:spacing w:before="8"/>
        <w:rPr>
          <w:sz w:val="22"/>
        </w:rPr>
      </w:pPr>
    </w:p>
    <w:p>
      <w:pPr>
        <w:pStyle w:val="BodyText"/>
        <w:tabs>
          <w:tab w:pos="2548" w:val="left" w:leader="dot"/>
        </w:tabs>
        <w:ind w:left="152"/>
      </w:pPr>
      <w:r>
        <w:rPr>
          <w:w w:val="85"/>
        </w:rPr>
        <w:t>ANALYSE</w:t>
      </w:r>
      <w:r>
        <w:rPr>
          <w:spacing w:val="26"/>
          <w:w w:val="85"/>
        </w:rPr>
        <w:t> </w:t>
      </w:r>
      <w:r>
        <w:rPr>
          <w:w w:val="85"/>
        </w:rPr>
        <w:t>DES</w:t>
      </w:r>
      <w:r>
        <w:rPr>
          <w:spacing w:val="3"/>
          <w:w w:val="85"/>
        </w:rPr>
        <w:t> </w:t>
      </w:r>
      <w:r>
        <w:rPr>
          <w:w w:val="85"/>
        </w:rPr>
        <w:t>DESSERTES</w:t>
        <w:tab/>
      </w:r>
      <w:r>
        <w:rPr/>
        <w:t>Notice</w:t>
      </w:r>
      <w:r>
        <w:rPr>
          <w:spacing w:val="19"/>
        </w:rPr>
        <w:t> </w:t>
      </w:r>
      <w:r>
        <w:rPr/>
        <w:t>de</w:t>
      </w:r>
      <w:r>
        <w:rPr>
          <w:spacing w:val="2"/>
        </w:rPr>
        <w:t> </w:t>
      </w:r>
      <w:r>
        <w:rPr/>
        <w:t>mise</w:t>
      </w:r>
      <w:r>
        <w:rPr>
          <w:spacing w:val="5"/>
        </w:rPr>
        <w:t> </w:t>
      </w:r>
      <w:r>
        <w:rPr/>
        <w:t>en</w:t>
      </w:r>
      <w:r>
        <w:rPr>
          <w:spacing w:val="9"/>
        </w:rPr>
        <w:t> </w:t>
      </w:r>
      <w:r>
        <w:rPr/>
        <w:t>compatibilité</w:t>
      </w:r>
      <w:r>
        <w:rPr>
          <w:spacing w:val="18"/>
        </w:rPr>
        <w:t> </w:t>
      </w:r>
      <w:r>
        <w:rPr/>
        <w:t>OCTOBRE</w:t>
      </w:r>
      <w:r>
        <w:rPr>
          <w:spacing w:val="16"/>
        </w:rPr>
        <w:t> </w:t>
      </w:r>
      <w:r>
        <w:rPr/>
        <w:t>2020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152"/>
      </w:pPr>
      <w:r>
        <w:rPr/>
        <w:t>Dans</w:t>
      </w:r>
      <w:r>
        <w:rPr>
          <w:spacing w:val="-1"/>
        </w:rPr>
        <w:t> </w:t>
      </w:r>
      <w:r>
        <w:rPr/>
        <w:t>le</w:t>
      </w:r>
      <w:r>
        <w:rPr>
          <w:spacing w:val="19"/>
        </w:rPr>
        <w:t> </w:t>
      </w:r>
      <w:r>
        <w:rPr/>
        <w:t>PLU</w:t>
      </w:r>
      <w:r>
        <w:rPr>
          <w:spacing w:val="8"/>
        </w:rPr>
        <w:t> </w:t>
      </w:r>
      <w:r>
        <w:rPr/>
        <w:t>il</w:t>
      </w:r>
      <w:r>
        <w:rPr>
          <w:spacing w:val="26"/>
        </w:rPr>
        <w:t> </w:t>
      </w:r>
      <w:r>
        <w:rPr/>
        <w:t>est mentionné</w:t>
      </w:r>
      <w:r>
        <w:rPr>
          <w:spacing w:val="3"/>
        </w:rPr>
        <w:t> </w:t>
      </w:r>
      <w:r>
        <w:rPr/>
        <w:t>:</w:t>
      </w:r>
    </w:p>
    <w:p>
      <w:pPr>
        <w:pStyle w:val="BodyText"/>
        <w:rPr>
          <w:sz w:val="28"/>
        </w:rPr>
      </w:pPr>
    </w:p>
    <w:p>
      <w:pPr>
        <w:pStyle w:val="BodyText"/>
        <w:tabs>
          <w:tab w:pos="3028" w:val="left" w:leader="dot"/>
        </w:tabs>
        <w:spacing w:line="297" w:lineRule="auto"/>
        <w:ind w:left="152" w:right="100" w:firstLine="5"/>
      </w:pPr>
      <w:r>
        <w:rPr>
          <w:spacing w:val="-1"/>
          <w:w w:val="105"/>
        </w:rPr>
        <w:t>"Le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projet</w:t>
      </w:r>
      <w:r>
        <w:rPr>
          <w:w w:val="105"/>
        </w:rPr>
        <w:t> </w:t>
      </w:r>
      <w:r>
        <w:rPr>
          <w:spacing w:val="-1"/>
          <w:w w:val="105"/>
        </w:rPr>
        <w:t>vise</w:t>
      </w:r>
      <w:r>
        <w:rPr>
          <w:spacing w:val="-5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w w:val="105"/>
        </w:rPr>
        <w:t>ne</w:t>
      </w:r>
      <w:r>
        <w:rPr>
          <w:spacing w:val="5"/>
          <w:w w:val="105"/>
        </w:rPr>
        <w:t> </w:t>
      </w:r>
      <w:r>
        <w:rPr>
          <w:w w:val="105"/>
        </w:rPr>
        <w:t>pas</w:t>
      </w:r>
      <w:r>
        <w:rPr>
          <w:spacing w:val="-16"/>
          <w:w w:val="105"/>
        </w:rPr>
        <w:t> </w:t>
      </w:r>
      <w:r>
        <w:rPr>
          <w:w w:val="105"/>
        </w:rPr>
        <w:t>augmenter</w:t>
      </w:r>
      <w:r>
        <w:rPr>
          <w:spacing w:val="6"/>
          <w:w w:val="105"/>
        </w:rPr>
        <w:t> </w:t>
      </w:r>
      <w:r>
        <w:rPr>
          <w:w w:val="105"/>
        </w:rPr>
        <w:t>les</w:t>
      </w:r>
      <w:r>
        <w:rPr>
          <w:spacing w:val="-21"/>
          <w:w w:val="105"/>
        </w:rPr>
        <w:t> </w:t>
      </w:r>
      <w:r>
        <w:rPr>
          <w:w w:val="105"/>
        </w:rPr>
        <w:t>gaz</w:t>
      </w:r>
      <w:r>
        <w:rPr>
          <w:spacing w:val="-4"/>
          <w:w w:val="105"/>
        </w:rPr>
        <w:t> </w:t>
      </w:r>
      <w:r>
        <w:rPr>
          <w:w w:val="105"/>
        </w:rPr>
        <w:t>à</w:t>
      </w:r>
      <w:r>
        <w:rPr>
          <w:spacing w:val="-11"/>
          <w:w w:val="105"/>
        </w:rPr>
        <w:t> </w:t>
      </w:r>
      <w:r>
        <w:rPr>
          <w:w w:val="105"/>
        </w:rPr>
        <w:t>effets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serre</w:t>
      </w:r>
      <w:r>
        <w:rPr>
          <w:spacing w:val="2"/>
          <w:w w:val="105"/>
        </w:rPr>
        <w:t> </w:t>
      </w:r>
      <w:r>
        <w:rPr>
          <w:w w:val="105"/>
        </w:rPr>
        <w:t>puisque</w:t>
      </w:r>
      <w:r>
        <w:rPr>
          <w:spacing w:val="8"/>
          <w:w w:val="105"/>
        </w:rPr>
        <w:t> </w:t>
      </w:r>
      <w:r>
        <w:rPr>
          <w:w w:val="105"/>
        </w:rPr>
        <w:t>les</w:t>
      </w:r>
      <w:r>
        <w:rPr>
          <w:spacing w:val="-12"/>
          <w:w w:val="105"/>
        </w:rPr>
        <w:t> </w:t>
      </w:r>
      <w:r>
        <w:rPr>
          <w:w w:val="105"/>
        </w:rPr>
        <w:t>lycéens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w w:val="105"/>
        </w:rPr>
        <w:t>la</w:t>
      </w:r>
      <w:r>
        <w:rPr>
          <w:spacing w:val="-5"/>
          <w:w w:val="105"/>
        </w:rPr>
        <w:t> </w:t>
      </w:r>
      <w:r>
        <w:rPr>
          <w:w w:val="105"/>
        </w:rPr>
        <w:t>communauté</w:t>
      </w:r>
      <w:r>
        <w:rPr>
          <w:spacing w:val="5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communes</w:t>
      </w:r>
      <w:r>
        <w:rPr>
          <w:spacing w:val="7"/>
          <w:w w:val="105"/>
        </w:rPr>
        <w:t> </w:t>
      </w:r>
      <w:r>
        <w:rPr>
          <w:w w:val="105"/>
        </w:rPr>
        <w:t>soit</w:t>
      </w:r>
      <w:r>
        <w:rPr>
          <w:spacing w:val="1"/>
          <w:w w:val="105"/>
        </w:rPr>
        <w:t> </w:t>
      </w:r>
      <w:r>
        <w:rPr>
          <w:w w:val="105"/>
        </w:rPr>
        <w:t>environ 1000</w:t>
      </w:r>
      <w:r>
        <w:rPr>
          <w:spacing w:val="-8"/>
          <w:w w:val="105"/>
        </w:rPr>
        <w:t> </w:t>
      </w:r>
      <w:r>
        <w:rPr>
          <w:w w:val="105"/>
        </w:rPr>
        <w:t>élèves (selon</w:t>
      </w:r>
      <w:r>
        <w:rPr>
          <w:spacing w:val="9"/>
          <w:w w:val="105"/>
        </w:rPr>
        <w:t> </w:t>
      </w:r>
      <w:r>
        <w:rPr>
          <w:w w:val="105"/>
        </w:rPr>
        <w:t>l'étude</w:t>
      </w:r>
      <w:r>
        <w:rPr>
          <w:spacing w:val="9"/>
          <w:w w:val="105"/>
        </w:rPr>
        <w:t> </w:t>
      </w:r>
      <w:r>
        <w:rPr>
          <w:w w:val="105"/>
        </w:rPr>
        <w:t>de</w:t>
      </w:r>
      <w:r>
        <w:rPr>
          <w:spacing w:val="3"/>
          <w:w w:val="105"/>
        </w:rPr>
        <w:t> </w:t>
      </w:r>
      <w:r>
        <w:rPr>
          <w:w w:val="105"/>
        </w:rPr>
        <w:t>faisabilité)</w:t>
      </w:r>
      <w:r>
        <w:rPr>
          <w:spacing w:val="22"/>
          <w:w w:val="105"/>
        </w:rPr>
        <w:t> </w:t>
      </w:r>
      <w:r>
        <w:rPr>
          <w:w w:val="105"/>
        </w:rPr>
        <w:t>auront</w:t>
      </w:r>
      <w:r>
        <w:rPr>
          <w:spacing w:val="15"/>
          <w:w w:val="105"/>
        </w:rPr>
        <w:t> </w:t>
      </w:r>
      <w:r>
        <w:rPr>
          <w:w w:val="105"/>
        </w:rPr>
        <w:t>beaucoup</w:t>
      </w:r>
      <w:r>
        <w:rPr>
          <w:spacing w:val="14"/>
          <w:w w:val="105"/>
        </w:rPr>
        <w:t> </w:t>
      </w:r>
      <w:r>
        <w:rPr>
          <w:w w:val="105"/>
        </w:rPr>
        <w:t>moins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4"/>
          <w:w w:val="105"/>
        </w:rPr>
        <w:t> </w:t>
      </w:r>
      <w:r>
        <w:rPr>
          <w:w w:val="105"/>
        </w:rPr>
        <w:t>kilomètres</w:t>
      </w:r>
      <w:r>
        <w:rPr>
          <w:spacing w:val="11"/>
          <w:w w:val="105"/>
        </w:rPr>
        <w:t> </w:t>
      </w:r>
      <w:r>
        <w:rPr>
          <w:w w:val="105"/>
        </w:rPr>
        <w:t>à</w:t>
      </w:r>
      <w:r>
        <w:rPr>
          <w:spacing w:val="5"/>
          <w:w w:val="105"/>
        </w:rPr>
        <w:t> </w:t>
      </w:r>
      <w:r>
        <w:rPr>
          <w:w w:val="105"/>
        </w:rPr>
        <w:t>parcourir</w:t>
      </w:r>
      <w:r>
        <w:rPr>
          <w:spacing w:val="22"/>
          <w:w w:val="105"/>
        </w:rPr>
        <w:t> </w:t>
      </w:r>
      <w:r>
        <w:rPr>
          <w:w w:val="105"/>
        </w:rPr>
        <w:t>pour</w:t>
      </w:r>
      <w:r>
        <w:rPr>
          <w:spacing w:val="13"/>
          <w:w w:val="105"/>
        </w:rPr>
        <w:t> </w:t>
      </w:r>
      <w:r>
        <w:rPr>
          <w:w w:val="105"/>
        </w:rPr>
        <w:t>atteindre</w:t>
      </w:r>
      <w:r>
        <w:rPr>
          <w:spacing w:val="1"/>
          <w:w w:val="105"/>
        </w:rPr>
        <w:t> </w:t>
      </w:r>
      <w:r>
        <w:rPr>
          <w:w w:val="105"/>
        </w:rPr>
        <w:t>leur</w:t>
      </w:r>
      <w:r>
        <w:rPr>
          <w:spacing w:val="2"/>
          <w:w w:val="105"/>
        </w:rPr>
        <w:t> </w:t>
      </w:r>
      <w:r>
        <w:rPr>
          <w:w w:val="105"/>
        </w:rPr>
        <w:t>lycée</w:t>
      </w:r>
      <w:r>
        <w:rPr>
          <w:spacing w:val="-2"/>
          <w:w w:val="105"/>
        </w:rPr>
        <w:t> </w:t>
      </w:r>
      <w:r>
        <w:rPr>
          <w:w w:val="105"/>
        </w:rPr>
        <w:t>qu'à</w:t>
      </w:r>
      <w:r>
        <w:rPr>
          <w:spacing w:val="4"/>
          <w:w w:val="105"/>
        </w:rPr>
        <w:t> </w:t>
      </w:r>
      <w:r>
        <w:rPr>
          <w:w w:val="105"/>
        </w:rPr>
        <w:t>l'heure</w:t>
      </w:r>
      <w:r>
        <w:rPr>
          <w:spacing w:val="1"/>
          <w:w w:val="105"/>
        </w:rPr>
        <w:t> </w:t>
      </w:r>
      <w:r>
        <w:rPr>
          <w:w w:val="105"/>
        </w:rPr>
        <w:t>actuelle</w:t>
        <w:tab/>
        <w:t>"</w:t>
      </w:r>
    </w:p>
    <w:p>
      <w:pPr>
        <w:pStyle w:val="BodyText"/>
        <w:spacing w:before="5"/>
        <w:rPr>
          <w:sz w:val="23"/>
        </w:rPr>
      </w:pPr>
    </w:p>
    <w:p>
      <w:pPr>
        <w:pStyle w:val="BodyText"/>
        <w:ind w:left="152"/>
      </w:pPr>
      <w:r>
        <w:rPr/>
        <w:t>Le</w:t>
      </w:r>
      <w:r>
        <w:rPr>
          <w:spacing w:val="14"/>
        </w:rPr>
        <w:t> </w:t>
      </w:r>
      <w:r>
        <w:rPr/>
        <w:t>statut</w:t>
      </w:r>
      <w:r>
        <w:rPr>
          <w:spacing w:val="10"/>
        </w:rPr>
        <w:t> </w:t>
      </w:r>
      <w:r>
        <w:rPr/>
        <w:t>prévu</w:t>
      </w:r>
      <w:r>
        <w:rPr>
          <w:spacing w:val="-1"/>
        </w:rPr>
        <w:t> </w:t>
      </w:r>
      <w:r>
        <w:rPr/>
        <w:t>pour</w:t>
      </w:r>
      <w:r>
        <w:rPr>
          <w:spacing w:val="12"/>
        </w:rPr>
        <w:t> </w:t>
      </w:r>
      <w:r>
        <w:rPr/>
        <w:t>le</w:t>
      </w:r>
      <w:r>
        <w:rPr>
          <w:spacing w:val="-3"/>
        </w:rPr>
        <w:t> </w:t>
      </w:r>
      <w:r>
        <w:rPr/>
        <w:t>CLIINN</w:t>
      </w:r>
      <w:r>
        <w:rPr>
          <w:spacing w:val="18"/>
        </w:rPr>
        <w:t> </w:t>
      </w:r>
      <w:r>
        <w:rPr/>
        <w:t>étant</w:t>
      </w:r>
      <w:r>
        <w:rPr>
          <w:spacing w:val="16"/>
        </w:rPr>
        <w:t> </w:t>
      </w:r>
      <w:r>
        <w:rPr/>
        <w:t>celui</w:t>
      </w:r>
      <w:r>
        <w:rPr>
          <w:spacing w:val="1"/>
        </w:rPr>
        <w:t> </w:t>
      </w:r>
      <w:r>
        <w:rPr/>
        <w:t>d'un</w:t>
      </w:r>
      <w:r>
        <w:rPr>
          <w:spacing w:val="15"/>
        </w:rPr>
        <w:t> </w:t>
      </w:r>
      <w:r>
        <w:rPr/>
        <w:t>EPLEI</w:t>
      </w:r>
      <w:r>
        <w:rPr>
          <w:spacing w:val="4"/>
        </w:rPr>
        <w:t> </w:t>
      </w:r>
      <w:r>
        <w:rPr/>
        <w:t>avec</w:t>
      </w:r>
      <w:r>
        <w:rPr>
          <w:spacing w:val="17"/>
        </w:rPr>
        <w:t> </w:t>
      </w:r>
      <w:r>
        <w:rPr/>
        <w:t>un</w:t>
      </w:r>
      <w:r>
        <w:rPr>
          <w:spacing w:val="-5"/>
        </w:rPr>
        <w:t> </w:t>
      </w:r>
      <w:r>
        <w:rPr/>
        <w:t>accueil</w:t>
      </w:r>
      <w:r>
        <w:rPr>
          <w:spacing w:val="6"/>
        </w:rPr>
        <w:t> </w:t>
      </w:r>
      <w:r>
        <w:rPr/>
        <w:t>de</w:t>
      </w:r>
    </w:p>
    <w:p>
      <w:pPr>
        <w:pStyle w:val="BodyText"/>
        <w:spacing w:line="292" w:lineRule="auto" w:before="48"/>
        <w:ind w:left="145" w:right="100"/>
      </w:pPr>
      <w:r>
        <w:rPr>
          <w:spacing w:val="-1"/>
          <w:w w:val="105"/>
        </w:rPr>
        <w:t>100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élèves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internationaux</w:t>
      </w:r>
      <w:r>
        <w:rPr>
          <w:spacing w:val="-29"/>
          <w:w w:val="105"/>
        </w:rPr>
        <w:t> </w:t>
      </w:r>
      <w:r>
        <w:rPr>
          <w:spacing w:val="-1"/>
          <w:w w:val="105"/>
        </w:rPr>
        <w:t>et</w:t>
      </w:r>
      <w:r>
        <w:rPr>
          <w:spacing w:val="8"/>
          <w:w w:val="105"/>
        </w:rPr>
        <w:t> </w:t>
      </w:r>
      <w:r>
        <w:rPr>
          <w:spacing w:val="-1"/>
          <w:w w:val="105"/>
        </w:rPr>
        <w:t>sans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aucun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doute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plusieurs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centaines</w:t>
      </w:r>
      <w:r>
        <w:rPr>
          <w:spacing w:val="6"/>
          <w:w w:val="105"/>
        </w:rPr>
        <w:t> </w:t>
      </w:r>
      <w:r>
        <w:rPr>
          <w:spacing w:val="-1"/>
          <w:w w:val="105"/>
        </w:rPr>
        <w:t>en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dehors</w:t>
      </w:r>
      <w:r>
        <w:rPr>
          <w:spacing w:val="-2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la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CCRS</w:t>
      </w:r>
      <w:r>
        <w:rPr>
          <w:spacing w:val="-7"/>
          <w:w w:val="105"/>
        </w:rPr>
        <w:t> </w:t>
      </w:r>
      <w:r>
        <w:rPr>
          <w:w w:val="105"/>
        </w:rPr>
        <w:t>si</w:t>
      </w:r>
      <w:r>
        <w:rPr>
          <w:spacing w:val="-15"/>
          <w:w w:val="105"/>
        </w:rPr>
        <w:t> </w:t>
      </w:r>
      <w:r>
        <w:rPr>
          <w:w w:val="105"/>
        </w:rPr>
        <w:t>le</w:t>
      </w:r>
      <w:r>
        <w:rPr>
          <w:spacing w:val="-5"/>
          <w:w w:val="105"/>
        </w:rPr>
        <w:t> </w:t>
      </w:r>
      <w:r>
        <w:rPr>
          <w:w w:val="105"/>
        </w:rPr>
        <w:t>statut</w:t>
      </w:r>
      <w:r>
        <w:rPr>
          <w:spacing w:val="3"/>
          <w:w w:val="105"/>
        </w:rPr>
        <w:t> </w:t>
      </w:r>
      <w:r>
        <w:rPr>
          <w:w w:val="105"/>
        </w:rPr>
        <w:t>reste</w:t>
      </w:r>
      <w:r>
        <w:rPr>
          <w:spacing w:val="-6"/>
          <w:w w:val="105"/>
        </w:rPr>
        <w:t> </w:t>
      </w:r>
      <w:r>
        <w:rPr>
          <w:w w:val="105"/>
        </w:rPr>
        <w:t>inchangé il</w:t>
      </w:r>
      <w:r>
        <w:rPr>
          <w:spacing w:val="1"/>
          <w:w w:val="105"/>
        </w:rPr>
        <w:t> </w:t>
      </w:r>
      <w:r>
        <w:rPr>
          <w:w w:val="105"/>
        </w:rPr>
        <w:t>est</w:t>
      </w:r>
      <w:r>
        <w:rPr>
          <w:spacing w:val="-2"/>
          <w:w w:val="105"/>
        </w:rPr>
        <w:t> </w:t>
      </w:r>
      <w:r>
        <w:rPr>
          <w:w w:val="105"/>
        </w:rPr>
        <w:t>probable,</w:t>
      </w:r>
      <w:r>
        <w:rPr>
          <w:spacing w:val="-6"/>
          <w:w w:val="105"/>
        </w:rPr>
        <w:t> </w:t>
      </w:r>
      <w:r>
        <w:rPr>
          <w:w w:val="105"/>
        </w:rPr>
        <w:t>voir</w:t>
      </w:r>
      <w:r>
        <w:rPr>
          <w:spacing w:val="-4"/>
          <w:w w:val="105"/>
        </w:rPr>
        <w:t> </w:t>
      </w:r>
      <w:r>
        <w:rPr>
          <w:w w:val="105"/>
        </w:rPr>
        <w:t>certain,</w:t>
      </w:r>
      <w:r>
        <w:rPr>
          <w:spacing w:val="-13"/>
          <w:w w:val="105"/>
        </w:rPr>
        <w:t> </w:t>
      </w:r>
      <w:r>
        <w:rPr>
          <w:w w:val="105"/>
        </w:rPr>
        <w:t>que</w:t>
      </w:r>
      <w:r>
        <w:rPr>
          <w:spacing w:val="-7"/>
          <w:w w:val="105"/>
        </w:rPr>
        <w:t> </w:t>
      </w:r>
      <w:r>
        <w:rPr>
          <w:w w:val="105"/>
        </w:rPr>
        <w:t>le</w:t>
      </w:r>
      <w:r>
        <w:rPr>
          <w:spacing w:val="-3"/>
          <w:w w:val="105"/>
        </w:rPr>
        <w:t> </w:t>
      </w:r>
      <w:r>
        <w:rPr>
          <w:w w:val="105"/>
        </w:rPr>
        <w:t>bilan</w:t>
      </w:r>
      <w:r>
        <w:rPr>
          <w:spacing w:val="-2"/>
          <w:w w:val="105"/>
        </w:rPr>
        <w:t> </w:t>
      </w:r>
      <w:r>
        <w:rPr>
          <w:w w:val="105"/>
        </w:rPr>
        <w:t>pour</w:t>
      </w:r>
      <w:r>
        <w:rPr>
          <w:spacing w:val="-2"/>
          <w:w w:val="105"/>
        </w:rPr>
        <w:t> </w:t>
      </w:r>
      <w:r>
        <w:rPr>
          <w:w w:val="105"/>
        </w:rPr>
        <w:t>les</w:t>
      </w:r>
      <w:r>
        <w:rPr>
          <w:spacing w:val="-14"/>
          <w:w w:val="105"/>
        </w:rPr>
        <w:t> </w:t>
      </w:r>
      <w:r>
        <w:rPr>
          <w:w w:val="105"/>
        </w:rPr>
        <w:t>gaz</w:t>
      </w:r>
      <w:r>
        <w:rPr>
          <w:spacing w:val="-3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w w:val="105"/>
        </w:rPr>
        <w:t>effets</w:t>
      </w:r>
      <w:r>
        <w:rPr>
          <w:spacing w:val="-11"/>
          <w:w w:val="105"/>
        </w:rPr>
        <w:t> </w:t>
      </w:r>
      <w:r>
        <w:rPr>
          <w:w w:val="105"/>
        </w:rPr>
        <w:t>ne</w:t>
      </w:r>
      <w:r>
        <w:rPr>
          <w:spacing w:val="-2"/>
          <w:w w:val="105"/>
        </w:rPr>
        <w:t> </w:t>
      </w:r>
      <w:r>
        <w:rPr>
          <w:w w:val="105"/>
        </w:rPr>
        <w:t>sera</w:t>
      </w:r>
      <w:r>
        <w:rPr>
          <w:spacing w:val="4"/>
          <w:w w:val="105"/>
        </w:rPr>
        <w:t> </w:t>
      </w:r>
      <w:r>
        <w:rPr>
          <w:w w:val="105"/>
        </w:rPr>
        <w:t>pas</w:t>
      </w:r>
      <w:r>
        <w:rPr>
          <w:spacing w:val="-6"/>
          <w:w w:val="105"/>
        </w:rPr>
        <w:t> </w:t>
      </w:r>
      <w:r>
        <w:rPr>
          <w:w w:val="105"/>
        </w:rPr>
        <w:t>neutre.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595" w:lineRule="auto"/>
        <w:ind w:left="144" w:right="128"/>
      </w:pPr>
      <w:r>
        <w:rPr>
          <w:spacing w:val="-1"/>
          <w:w w:val="105"/>
        </w:rPr>
        <w:t>Que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représentera,</w:t>
      </w:r>
      <w:r>
        <w:rPr>
          <w:spacing w:val="2"/>
          <w:w w:val="105"/>
        </w:rPr>
        <w:t> </w:t>
      </w:r>
      <w:r>
        <w:rPr>
          <w:spacing w:val="-1"/>
          <w:w w:val="105"/>
        </w:rPr>
        <w:t>comme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gaz</w:t>
      </w:r>
      <w:r>
        <w:rPr>
          <w:spacing w:val="-3"/>
          <w:w w:val="105"/>
        </w:rPr>
        <w:t> </w:t>
      </w:r>
      <w:r>
        <w:rPr>
          <w:spacing w:val="-1"/>
          <w:w w:val="105"/>
        </w:rPr>
        <w:t>à</w:t>
      </w:r>
      <w:r>
        <w:rPr>
          <w:spacing w:val="-4"/>
          <w:w w:val="105"/>
        </w:rPr>
        <w:t> </w:t>
      </w:r>
      <w:r>
        <w:rPr>
          <w:spacing w:val="-1"/>
          <w:w w:val="105"/>
        </w:rPr>
        <w:t>effets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serre,</w:t>
      </w:r>
      <w:r>
        <w:rPr>
          <w:spacing w:val="-14"/>
          <w:w w:val="105"/>
        </w:rPr>
        <w:t> </w:t>
      </w:r>
      <w:r>
        <w:rPr>
          <w:w w:val="105"/>
        </w:rPr>
        <w:t>un</w:t>
      </w:r>
      <w:r>
        <w:rPr>
          <w:spacing w:val="-13"/>
          <w:w w:val="105"/>
        </w:rPr>
        <w:t> </w:t>
      </w:r>
      <w:r>
        <w:rPr>
          <w:w w:val="105"/>
        </w:rPr>
        <w:t>voyage</w:t>
      </w:r>
      <w:r>
        <w:rPr>
          <w:spacing w:val="-2"/>
          <w:w w:val="105"/>
        </w:rPr>
        <w:t> </w:t>
      </w:r>
      <w:r>
        <w:rPr>
          <w:w w:val="105"/>
        </w:rPr>
        <w:t>en</w:t>
      </w:r>
      <w:r>
        <w:rPr>
          <w:spacing w:val="-8"/>
          <w:w w:val="105"/>
        </w:rPr>
        <w:t> </w:t>
      </w:r>
      <w:r>
        <w:rPr>
          <w:w w:val="105"/>
        </w:rPr>
        <w:t>avion</w:t>
      </w:r>
      <w:r>
        <w:rPr>
          <w:spacing w:val="-2"/>
          <w:w w:val="105"/>
        </w:rPr>
        <w:t> </w:t>
      </w:r>
      <w:r>
        <w:rPr>
          <w:w w:val="105"/>
        </w:rPr>
        <w:t>pour</w:t>
      </w:r>
      <w:r>
        <w:rPr>
          <w:spacing w:val="-3"/>
          <w:w w:val="105"/>
        </w:rPr>
        <w:t> </w:t>
      </w:r>
      <w:r>
        <w:rPr>
          <w:w w:val="105"/>
        </w:rPr>
        <w:t>un</w:t>
      </w:r>
      <w:r>
        <w:rPr>
          <w:spacing w:val="-11"/>
          <w:w w:val="105"/>
        </w:rPr>
        <w:t> </w:t>
      </w:r>
      <w:r>
        <w:rPr>
          <w:w w:val="105"/>
        </w:rPr>
        <w:t>élève venant</w:t>
      </w:r>
      <w:r>
        <w:rPr>
          <w:spacing w:val="-1"/>
          <w:w w:val="105"/>
        </w:rPr>
        <w:t> </w:t>
      </w:r>
      <w:r>
        <w:rPr>
          <w:w w:val="105"/>
        </w:rPr>
        <w:t>par</w:t>
      </w:r>
      <w:r>
        <w:rPr>
          <w:spacing w:val="-7"/>
          <w:w w:val="105"/>
        </w:rPr>
        <w:t> </w:t>
      </w:r>
      <w:r>
        <w:rPr>
          <w:w w:val="105"/>
        </w:rPr>
        <w:t>exemple</w:t>
      </w:r>
      <w:r>
        <w:rPr>
          <w:spacing w:val="-4"/>
          <w:w w:val="105"/>
        </w:rPr>
        <w:t> </w:t>
      </w:r>
      <w:r>
        <w:rPr>
          <w:w w:val="105"/>
        </w:rPr>
        <w:t>des</w:t>
      </w:r>
      <w:r>
        <w:rPr>
          <w:spacing w:val="-8"/>
          <w:w w:val="105"/>
        </w:rPr>
        <w:t> </w:t>
      </w:r>
      <w:r>
        <w:rPr>
          <w:w w:val="105"/>
        </w:rPr>
        <w:t>USA</w:t>
      </w:r>
      <w:r>
        <w:rPr>
          <w:spacing w:val="8"/>
          <w:w w:val="105"/>
        </w:rPr>
        <w:t> </w:t>
      </w:r>
      <w:r>
        <w:rPr>
          <w:w w:val="105"/>
        </w:rPr>
        <w:t>?</w:t>
      </w:r>
      <w:r>
        <w:rPr>
          <w:spacing w:val="-53"/>
          <w:w w:val="105"/>
        </w:rPr>
        <w:t> </w:t>
      </w:r>
      <w:r>
        <w:rPr>
          <w:w w:val="105"/>
        </w:rPr>
        <w:t>Que</w:t>
      </w:r>
      <w:r>
        <w:rPr>
          <w:spacing w:val="-2"/>
          <w:w w:val="105"/>
        </w:rPr>
        <w:t> </w:t>
      </w:r>
      <w:r>
        <w:rPr>
          <w:w w:val="105"/>
        </w:rPr>
        <w:t>représentera,</w:t>
      </w:r>
      <w:r>
        <w:rPr>
          <w:spacing w:val="7"/>
          <w:w w:val="105"/>
        </w:rPr>
        <w:t> </w:t>
      </w:r>
      <w:r>
        <w:rPr>
          <w:w w:val="105"/>
        </w:rPr>
        <w:t>comme</w:t>
      </w:r>
      <w:r>
        <w:rPr>
          <w:spacing w:val="1"/>
          <w:w w:val="105"/>
        </w:rPr>
        <w:t> </w:t>
      </w:r>
      <w:r>
        <w:rPr>
          <w:w w:val="105"/>
        </w:rPr>
        <w:t>gaz</w:t>
      </w:r>
      <w:r>
        <w:rPr>
          <w:spacing w:val="1"/>
          <w:w w:val="105"/>
        </w:rPr>
        <w:t> </w:t>
      </w:r>
      <w:r>
        <w:rPr>
          <w:w w:val="105"/>
        </w:rPr>
        <w:t>à effets de</w:t>
      </w:r>
      <w:r>
        <w:rPr>
          <w:spacing w:val="-7"/>
          <w:w w:val="105"/>
        </w:rPr>
        <w:t> </w:t>
      </w:r>
      <w:r>
        <w:rPr>
          <w:w w:val="105"/>
        </w:rPr>
        <w:t>serre, la</w:t>
      </w:r>
      <w:r>
        <w:rPr>
          <w:spacing w:val="-4"/>
          <w:w w:val="105"/>
        </w:rPr>
        <w:t> </w:t>
      </w:r>
      <w:r>
        <w:rPr>
          <w:w w:val="105"/>
        </w:rPr>
        <w:t>venue</w:t>
      </w:r>
      <w:r>
        <w:rPr>
          <w:spacing w:val="2"/>
          <w:w w:val="105"/>
        </w:rPr>
        <w:t> </w:t>
      </w:r>
      <w:r>
        <w:rPr>
          <w:w w:val="105"/>
        </w:rPr>
        <w:t>d'une</w:t>
      </w:r>
      <w:r>
        <w:rPr>
          <w:spacing w:val="-5"/>
          <w:w w:val="105"/>
        </w:rPr>
        <w:t> </w:t>
      </w:r>
      <w:r>
        <w:rPr>
          <w:w w:val="105"/>
        </w:rPr>
        <w:t>centaine d'élèves</w:t>
      </w:r>
      <w:r>
        <w:rPr>
          <w:spacing w:val="7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toute</w:t>
      </w:r>
      <w:r>
        <w:rPr>
          <w:spacing w:val="1"/>
          <w:w w:val="105"/>
        </w:rPr>
        <w:t> </w:t>
      </w: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Normandie?</w:t>
      </w:r>
    </w:p>
    <w:p>
      <w:pPr>
        <w:pStyle w:val="BodyText"/>
        <w:spacing w:line="217" w:lineRule="exact"/>
        <w:ind w:left="144"/>
      </w:pPr>
      <w:r>
        <w:rPr>
          <w:w w:val="105"/>
        </w:rPr>
        <w:t>Quelles</w:t>
      </w:r>
      <w:r>
        <w:rPr>
          <w:spacing w:val="-3"/>
          <w:w w:val="105"/>
        </w:rPr>
        <w:t> </w:t>
      </w:r>
      <w:r>
        <w:rPr>
          <w:w w:val="105"/>
        </w:rPr>
        <w:t>mesures</w:t>
      </w:r>
      <w:r>
        <w:rPr>
          <w:spacing w:val="-3"/>
          <w:w w:val="105"/>
        </w:rPr>
        <w:t> </w:t>
      </w:r>
      <w:r>
        <w:rPr>
          <w:w w:val="105"/>
        </w:rPr>
        <w:t>vont</w:t>
      </w:r>
      <w:r>
        <w:rPr>
          <w:spacing w:val="-2"/>
          <w:w w:val="105"/>
        </w:rPr>
        <w:t> </w:t>
      </w:r>
      <w:r>
        <w:rPr>
          <w:w w:val="105"/>
        </w:rPr>
        <w:t>donc</w:t>
      </w:r>
      <w:r>
        <w:rPr>
          <w:spacing w:val="-6"/>
          <w:w w:val="105"/>
        </w:rPr>
        <w:t> </w:t>
      </w:r>
      <w:r>
        <w:rPr>
          <w:w w:val="105"/>
        </w:rPr>
        <w:t>être</w:t>
      </w:r>
      <w:r>
        <w:rPr>
          <w:spacing w:val="-6"/>
          <w:w w:val="105"/>
        </w:rPr>
        <w:t> </w:t>
      </w:r>
      <w:r>
        <w:rPr>
          <w:w w:val="105"/>
        </w:rPr>
        <w:t>mises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14"/>
          <w:w w:val="105"/>
        </w:rPr>
        <w:t> </w:t>
      </w:r>
      <w:r>
        <w:rPr>
          <w:w w:val="105"/>
        </w:rPr>
        <w:t>place</w:t>
      </w:r>
      <w:r>
        <w:rPr>
          <w:spacing w:val="-4"/>
          <w:w w:val="105"/>
        </w:rPr>
        <w:t> </w:t>
      </w:r>
      <w:r>
        <w:rPr>
          <w:w w:val="105"/>
        </w:rPr>
        <w:t>pour</w:t>
      </w:r>
      <w:r>
        <w:rPr>
          <w:spacing w:val="-10"/>
          <w:w w:val="105"/>
        </w:rPr>
        <w:t> </w:t>
      </w:r>
      <w:r>
        <w:rPr>
          <w:w w:val="105"/>
        </w:rPr>
        <w:t>ne</w:t>
      </w:r>
      <w:r>
        <w:rPr>
          <w:spacing w:val="-8"/>
          <w:w w:val="105"/>
        </w:rPr>
        <w:t> </w:t>
      </w:r>
      <w:r>
        <w:rPr>
          <w:w w:val="105"/>
        </w:rPr>
        <w:t>pas</w:t>
      </w:r>
      <w:r>
        <w:rPr>
          <w:spacing w:val="-7"/>
          <w:w w:val="105"/>
        </w:rPr>
        <w:t> </w:t>
      </w:r>
      <w:r>
        <w:rPr>
          <w:w w:val="105"/>
        </w:rPr>
        <w:t>augmenter</w:t>
      </w:r>
      <w:r>
        <w:rPr>
          <w:spacing w:val="7"/>
          <w:w w:val="105"/>
        </w:rPr>
        <w:t> </w:t>
      </w:r>
      <w:r>
        <w:rPr>
          <w:w w:val="105"/>
        </w:rPr>
        <w:t>les</w:t>
      </w:r>
      <w:r>
        <w:rPr>
          <w:spacing w:val="-14"/>
          <w:w w:val="105"/>
        </w:rPr>
        <w:t> </w:t>
      </w:r>
      <w:r>
        <w:rPr>
          <w:w w:val="105"/>
        </w:rPr>
        <w:t>gaz</w:t>
      </w:r>
      <w:r>
        <w:rPr>
          <w:spacing w:val="-2"/>
          <w:w w:val="105"/>
        </w:rPr>
        <w:t> </w:t>
      </w:r>
      <w:r>
        <w:rPr>
          <w:w w:val="105"/>
        </w:rPr>
        <w:t>à</w:t>
      </w:r>
      <w:r>
        <w:rPr>
          <w:spacing w:val="-4"/>
          <w:w w:val="105"/>
        </w:rPr>
        <w:t> </w:t>
      </w:r>
      <w:r>
        <w:rPr>
          <w:w w:val="105"/>
        </w:rPr>
        <w:t>effets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serre?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tabs>
          <w:tab w:pos="7148" w:val="left" w:leader="dot"/>
        </w:tabs>
        <w:ind w:left="144"/>
      </w:pPr>
      <w:r>
        <w:rPr/>
        <w:t>Par</w:t>
      </w:r>
      <w:r>
        <w:rPr>
          <w:spacing w:val="5"/>
        </w:rPr>
        <w:t> </w:t>
      </w:r>
      <w:r>
        <w:rPr/>
        <w:t>ailleurs,</w:t>
      </w:r>
      <w:r>
        <w:rPr>
          <w:spacing w:val="20"/>
        </w:rPr>
        <w:t> </w:t>
      </w:r>
      <w:r>
        <w:rPr/>
        <w:t>la</w:t>
      </w:r>
      <w:r>
        <w:rPr>
          <w:spacing w:val="22"/>
        </w:rPr>
        <w:t> </w:t>
      </w:r>
      <w:r>
        <w:rPr/>
        <w:t>communauté</w:t>
      </w:r>
      <w:r>
        <w:rPr>
          <w:spacing w:val="26"/>
        </w:rPr>
        <w:t> </w:t>
      </w:r>
      <w:r>
        <w:rPr/>
        <w:t>de</w:t>
      </w:r>
      <w:r>
        <w:rPr>
          <w:spacing w:val="4"/>
        </w:rPr>
        <w:t> </w:t>
      </w:r>
      <w:r>
        <w:rPr/>
        <w:t>communes</w:t>
      </w:r>
      <w:r>
        <w:rPr>
          <w:spacing w:val="30"/>
        </w:rPr>
        <w:t> </w:t>
      </w:r>
      <w:r>
        <w:rPr/>
        <w:t>a</w:t>
      </w:r>
      <w:r>
        <w:rPr>
          <w:spacing w:val="7"/>
        </w:rPr>
        <w:t> </w:t>
      </w:r>
      <w:r>
        <w:rPr/>
        <w:t>porté</w:t>
      </w:r>
      <w:r>
        <w:rPr>
          <w:spacing w:val="11"/>
        </w:rPr>
        <w:t> </w:t>
      </w:r>
      <w:r>
        <w:rPr/>
        <w:t>à</w:t>
      </w:r>
      <w:r>
        <w:rPr>
          <w:spacing w:val="15"/>
        </w:rPr>
        <w:t> </w:t>
      </w:r>
      <w:r>
        <w:rPr/>
        <w:t>la</w:t>
      </w:r>
      <w:r>
        <w:rPr>
          <w:spacing w:val="14"/>
        </w:rPr>
        <w:t> </w:t>
      </w:r>
      <w:r>
        <w:rPr/>
        <w:t>connaissance</w:t>
      </w:r>
      <w:r>
        <w:rPr>
          <w:spacing w:val="39"/>
        </w:rPr>
        <w:t> </w:t>
      </w:r>
      <w:r>
        <w:rPr/>
        <w:t>des</w:t>
      </w:r>
      <w:r>
        <w:rPr>
          <w:spacing w:val="12"/>
        </w:rPr>
        <w:t> </w:t>
      </w:r>
      <w:r>
        <w:rPr/>
        <w:t>élus</w:t>
        <w:tab/>
        <w:t>un</w:t>
      </w:r>
      <w:r>
        <w:rPr>
          <w:spacing w:val="-7"/>
        </w:rPr>
        <w:t> </w:t>
      </w:r>
      <w:r>
        <w:rPr/>
        <w:t>Schéma</w:t>
      </w:r>
      <w:r>
        <w:rPr>
          <w:spacing w:val="23"/>
        </w:rPr>
        <w:t> </w:t>
      </w:r>
      <w:r>
        <w:rPr/>
        <w:t>Directeur</w:t>
      </w:r>
      <w:r>
        <w:rPr>
          <w:spacing w:val="24"/>
        </w:rPr>
        <w:t> </w:t>
      </w:r>
      <w:r>
        <w:rPr/>
        <w:t>des</w:t>
      </w:r>
      <w:r>
        <w:rPr>
          <w:spacing w:val="2"/>
        </w:rPr>
        <w:t> </w:t>
      </w:r>
      <w:r>
        <w:rPr/>
        <w:t>modes</w:t>
      </w:r>
    </w:p>
    <w:p>
      <w:pPr>
        <w:pStyle w:val="BodyText"/>
        <w:spacing w:before="55"/>
        <w:ind w:left="145"/>
      </w:pPr>
      <w:r>
        <w:rPr>
          <w:w w:val="110"/>
        </w:rPr>
        <w:t>actifs.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line="292" w:lineRule="auto"/>
        <w:ind w:left="138" w:right="100"/>
      </w:pPr>
      <w:r>
        <w:rPr>
          <w:w w:val="105"/>
        </w:rPr>
        <w:t>La</w:t>
      </w:r>
      <w:r>
        <w:rPr>
          <w:spacing w:val="-2"/>
          <w:w w:val="105"/>
        </w:rPr>
        <w:t> </w:t>
      </w:r>
      <w:r>
        <w:rPr>
          <w:w w:val="105"/>
        </w:rPr>
        <w:t>collectivité</w:t>
      </w:r>
      <w:r>
        <w:rPr>
          <w:spacing w:val="1"/>
          <w:w w:val="105"/>
        </w:rPr>
        <w:t> </w:t>
      </w:r>
      <w:r>
        <w:rPr>
          <w:w w:val="105"/>
        </w:rPr>
        <w:t>s'engage</w:t>
      </w:r>
      <w:r>
        <w:rPr>
          <w:spacing w:val="-1"/>
          <w:w w:val="105"/>
        </w:rPr>
        <w:t> </w:t>
      </w:r>
      <w:r>
        <w:rPr>
          <w:w w:val="105"/>
        </w:rPr>
        <w:t>à réaliser</w:t>
      </w:r>
      <w:r>
        <w:rPr>
          <w:spacing w:val="3"/>
          <w:w w:val="105"/>
        </w:rPr>
        <w:t> </w:t>
      </w:r>
      <w:r>
        <w:rPr>
          <w:w w:val="105"/>
        </w:rPr>
        <w:t>un</w:t>
      </w:r>
      <w:r>
        <w:rPr>
          <w:spacing w:val="-7"/>
          <w:w w:val="105"/>
        </w:rPr>
        <w:t> </w:t>
      </w:r>
      <w:r>
        <w:rPr>
          <w:w w:val="105"/>
        </w:rPr>
        <w:t>lien</w:t>
      </w:r>
      <w:r>
        <w:rPr>
          <w:spacing w:val="-18"/>
          <w:w w:val="105"/>
        </w:rPr>
        <w:t> </w:t>
      </w:r>
      <w:r>
        <w:rPr>
          <w:w w:val="105"/>
        </w:rPr>
        <w:t>vélo vers</w:t>
      </w:r>
      <w:r>
        <w:rPr>
          <w:spacing w:val="-10"/>
          <w:w w:val="105"/>
        </w:rPr>
        <w:t> </w:t>
      </w:r>
      <w:r>
        <w:rPr>
          <w:w w:val="105"/>
        </w:rPr>
        <w:t>le</w:t>
      </w:r>
      <w:r>
        <w:rPr>
          <w:spacing w:val="-3"/>
          <w:w w:val="105"/>
        </w:rPr>
        <w:t> </w:t>
      </w:r>
      <w:r>
        <w:rPr>
          <w:w w:val="105"/>
        </w:rPr>
        <w:t>centre</w:t>
      </w:r>
      <w:r>
        <w:rPr>
          <w:spacing w:val="-3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Bourg-Achard</w:t>
      </w:r>
      <w:r>
        <w:rPr>
          <w:spacing w:val="19"/>
          <w:w w:val="105"/>
        </w:rPr>
        <w:t> </w:t>
      </w:r>
      <w:r>
        <w:rPr>
          <w:w w:val="105"/>
        </w:rPr>
        <w:t>au</w:t>
      </w:r>
      <w:r>
        <w:rPr>
          <w:spacing w:val="-6"/>
          <w:w w:val="105"/>
        </w:rPr>
        <w:t> </w:t>
      </w:r>
      <w:r>
        <w:rPr>
          <w:w w:val="105"/>
        </w:rPr>
        <w:t>nord</w:t>
      </w:r>
      <w:r>
        <w:rPr>
          <w:spacing w:val="-7"/>
          <w:w w:val="105"/>
        </w:rPr>
        <w:t> </w:t>
      </w:r>
      <w:r>
        <w:rPr>
          <w:w w:val="105"/>
        </w:rPr>
        <w:t>et</w:t>
      </w:r>
      <w:r>
        <w:rPr>
          <w:spacing w:val="2"/>
          <w:w w:val="105"/>
        </w:rPr>
        <w:t> </w:t>
      </w:r>
      <w:r>
        <w:rPr>
          <w:w w:val="105"/>
        </w:rPr>
        <w:t>vers</w:t>
      </w:r>
      <w:r>
        <w:rPr>
          <w:spacing w:val="-3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gare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22"/>
          <w:w w:val="105"/>
        </w:rPr>
        <w:t> </w:t>
      </w:r>
      <w:r>
        <w:rPr>
          <w:w w:val="105"/>
        </w:rPr>
        <w:t>Thuit-Hébert</w:t>
      </w:r>
      <w:r>
        <w:rPr>
          <w:spacing w:val="1"/>
          <w:w w:val="105"/>
        </w:rPr>
        <w:t> </w:t>
      </w:r>
      <w:r>
        <w:rPr>
          <w:w w:val="105"/>
        </w:rPr>
        <w:t>au</w:t>
      </w:r>
      <w:r>
        <w:rPr>
          <w:spacing w:val="-3"/>
          <w:w w:val="105"/>
        </w:rPr>
        <w:t> </w:t>
      </w:r>
      <w:r>
        <w:rPr>
          <w:w w:val="105"/>
        </w:rPr>
        <w:t>sud.</w:t>
      </w:r>
    </w:p>
    <w:p>
      <w:pPr>
        <w:pStyle w:val="BodyText"/>
        <w:spacing w:before="8"/>
        <w:ind w:left="135"/>
      </w:pPr>
      <w:r>
        <w:rPr>
          <w:w w:val="105"/>
        </w:rPr>
        <w:t>Ce</w:t>
      </w:r>
      <w:r>
        <w:rPr>
          <w:spacing w:val="-1"/>
          <w:w w:val="105"/>
        </w:rPr>
        <w:t> </w:t>
      </w:r>
      <w:r>
        <w:rPr>
          <w:w w:val="105"/>
        </w:rPr>
        <w:t>mode</w:t>
      </w:r>
      <w:r>
        <w:rPr>
          <w:spacing w:val="-6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w w:val="105"/>
        </w:rPr>
        <w:t>déplacement</w:t>
      </w:r>
      <w:r>
        <w:rPr>
          <w:spacing w:val="12"/>
          <w:w w:val="105"/>
        </w:rPr>
        <w:t> </w:t>
      </w:r>
      <w:r>
        <w:rPr>
          <w:w w:val="105"/>
        </w:rPr>
        <w:t>ne</w:t>
      </w:r>
      <w:r>
        <w:rPr>
          <w:spacing w:val="-10"/>
          <w:w w:val="105"/>
        </w:rPr>
        <w:t> </w:t>
      </w:r>
      <w:r>
        <w:rPr>
          <w:w w:val="105"/>
        </w:rPr>
        <w:t>semble</w:t>
      </w:r>
      <w:r>
        <w:rPr>
          <w:spacing w:val="5"/>
          <w:w w:val="105"/>
        </w:rPr>
        <w:t> </w:t>
      </w:r>
      <w:r>
        <w:rPr>
          <w:w w:val="105"/>
        </w:rPr>
        <w:t>pas</w:t>
      </w:r>
      <w:r>
        <w:rPr>
          <w:spacing w:val="-7"/>
          <w:w w:val="105"/>
        </w:rPr>
        <w:t> </w:t>
      </w:r>
      <w:r>
        <w:rPr>
          <w:w w:val="105"/>
        </w:rPr>
        <w:t>pertinent</w:t>
      </w:r>
      <w:r>
        <w:rPr>
          <w:spacing w:val="1"/>
          <w:w w:val="105"/>
        </w:rPr>
        <w:t> </w:t>
      </w:r>
      <w:r>
        <w:rPr>
          <w:w w:val="105"/>
        </w:rPr>
        <w:t>pour</w:t>
      </w:r>
      <w:r>
        <w:rPr>
          <w:spacing w:val="-10"/>
          <w:w w:val="105"/>
        </w:rPr>
        <w:t> </w:t>
      </w:r>
      <w:r>
        <w:rPr>
          <w:w w:val="105"/>
        </w:rPr>
        <w:t>les</w:t>
      </w:r>
      <w:r>
        <w:rPr>
          <w:spacing w:val="-9"/>
          <w:w w:val="105"/>
        </w:rPr>
        <w:t> </w:t>
      </w:r>
      <w:r>
        <w:rPr>
          <w:w w:val="105"/>
        </w:rPr>
        <w:t>élèves</w:t>
      </w:r>
      <w:r>
        <w:rPr>
          <w:spacing w:val="1"/>
          <w:w w:val="105"/>
        </w:rPr>
        <w:t> </w:t>
      </w:r>
      <w:r>
        <w:rPr>
          <w:w w:val="105"/>
        </w:rPr>
        <w:t>internes.</w:t>
      </w:r>
    </w:p>
    <w:p>
      <w:pPr>
        <w:pStyle w:val="BodyText"/>
        <w:rPr>
          <w:sz w:val="28"/>
        </w:rPr>
      </w:pPr>
    </w:p>
    <w:p>
      <w:pPr>
        <w:pStyle w:val="BodyText"/>
        <w:spacing w:line="292" w:lineRule="auto"/>
        <w:ind w:left="138" w:right="38" w:hanging="4"/>
      </w:pPr>
      <w:r>
        <w:rPr>
          <w:spacing w:val="-1"/>
          <w:w w:val="105"/>
        </w:rPr>
        <w:t>Gare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de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Thuit-Hébert:</w:t>
      </w:r>
      <w:r>
        <w:rPr>
          <w:spacing w:val="5"/>
          <w:w w:val="105"/>
        </w:rPr>
        <w:t> </w:t>
      </w:r>
      <w:r>
        <w:rPr>
          <w:w w:val="105"/>
        </w:rPr>
        <w:t>Est-il</w:t>
      </w:r>
      <w:r>
        <w:rPr>
          <w:spacing w:val="-7"/>
          <w:w w:val="105"/>
        </w:rPr>
        <w:t> </w:t>
      </w:r>
      <w:r>
        <w:rPr>
          <w:w w:val="105"/>
        </w:rPr>
        <w:t>prévu</w:t>
      </w:r>
      <w:r>
        <w:rPr>
          <w:spacing w:val="-4"/>
          <w:w w:val="105"/>
        </w:rPr>
        <w:t> </w:t>
      </w:r>
      <w:r>
        <w:rPr>
          <w:w w:val="105"/>
        </w:rPr>
        <w:t>des</w:t>
      </w:r>
      <w:r>
        <w:rPr>
          <w:spacing w:val="-7"/>
          <w:w w:val="105"/>
        </w:rPr>
        <w:t> </w:t>
      </w:r>
      <w:r>
        <w:rPr>
          <w:w w:val="105"/>
        </w:rPr>
        <w:t>correspondances</w:t>
      </w:r>
      <w:r>
        <w:rPr>
          <w:spacing w:val="-16"/>
          <w:w w:val="105"/>
        </w:rPr>
        <w:t> </w:t>
      </w:r>
      <w:r>
        <w:rPr>
          <w:w w:val="105"/>
        </w:rPr>
        <w:t>de</w:t>
      </w:r>
      <w:r>
        <w:rPr>
          <w:spacing w:val="5"/>
          <w:w w:val="105"/>
        </w:rPr>
        <w:t> </w:t>
      </w:r>
      <w:r>
        <w:rPr>
          <w:w w:val="105"/>
        </w:rPr>
        <w:t>bus</w:t>
      </w:r>
      <w:r>
        <w:rPr>
          <w:spacing w:val="-6"/>
          <w:w w:val="105"/>
        </w:rPr>
        <w:t> </w:t>
      </w:r>
      <w:r>
        <w:rPr>
          <w:w w:val="105"/>
        </w:rPr>
        <w:t>ou autres</w:t>
      </w:r>
      <w:r>
        <w:rPr>
          <w:spacing w:val="-9"/>
          <w:w w:val="105"/>
        </w:rPr>
        <w:t> </w:t>
      </w:r>
      <w:r>
        <w:rPr>
          <w:w w:val="105"/>
        </w:rPr>
        <w:t>moyens</w:t>
      </w:r>
      <w:r>
        <w:rPr>
          <w:spacing w:val="-5"/>
          <w:w w:val="105"/>
        </w:rPr>
        <w:t> </w:t>
      </w:r>
      <w:r>
        <w:rPr>
          <w:w w:val="105"/>
        </w:rPr>
        <w:t>pour</w:t>
      </w:r>
      <w:r>
        <w:rPr>
          <w:spacing w:val="-2"/>
          <w:w w:val="105"/>
        </w:rPr>
        <w:t> </w:t>
      </w:r>
      <w:r>
        <w:rPr>
          <w:w w:val="105"/>
        </w:rPr>
        <w:t>les</w:t>
      </w:r>
      <w:r>
        <w:rPr>
          <w:spacing w:val="-7"/>
          <w:w w:val="105"/>
        </w:rPr>
        <w:t> </w:t>
      </w:r>
      <w:r>
        <w:rPr>
          <w:w w:val="105"/>
        </w:rPr>
        <w:t>élèves</w:t>
      </w:r>
      <w:r>
        <w:rPr>
          <w:spacing w:val="-8"/>
          <w:w w:val="105"/>
        </w:rPr>
        <w:t> </w:t>
      </w:r>
      <w:r>
        <w:rPr>
          <w:w w:val="105"/>
        </w:rPr>
        <w:t>internes</w:t>
      </w:r>
      <w:r>
        <w:rPr>
          <w:spacing w:val="-2"/>
          <w:w w:val="105"/>
        </w:rPr>
        <w:t> </w:t>
      </w:r>
      <w:r>
        <w:rPr>
          <w:w w:val="105"/>
        </w:rPr>
        <w:t>qui</w:t>
      </w:r>
      <w:r>
        <w:rPr>
          <w:spacing w:val="1"/>
          <w:w w:val="105"/>
        </w:rPr>
        <w:t> </w:t>
      </w:r>
      <w:r>
        <w:rPr>
          <w:w w:val="105"/>
        </w:rPr>
        <w:t>arriveront</w:t>
      </w:r>
      <w:r>
        <w:rPr>
          <w:spacing w:val="5"/>
          <w:w w:val="105"/>
        </w:rPr>
        <w:t> </w:t>
      </w:r>
      <w:r>
        <w:rPr>
          <w:w w:val="105"/>
        </w:rPr>
        <w:t>avec</w:t>
      </w:r>
      <w:r>
        <w:rPr>
          <w:spacing w:val="-6"/>
          <w:w w:val="105"/>
        </w:rPr>
        <w:t> </w:t>
      </w:r>
      <w:r>
        <w:rPr>
          <w:w w:val="105"/>
        </w:rPr>
        <w:t>des</w:t>
      </w:r>
      <w:r>
        <w:rPr>
          <w:spacing w:val="-10"/>
          <w:w w:val="105"/>
        </w:rPr>
        <w:t> </w:t>
      </w:r>
      <w:r>
        <w:rPr>
          <w:w w:val="105"/>
        </w:rPr>
        <w:t>valises?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9"/>
        </w:rPr>
      </w:pPr>
    </w:p>
    <w:p>
      <w:pPr>
        <w:spacing w:before="0"/>
        <w:ind w:left="11" w:right="0" w:firstLine="0"/>
        <w:jc w:val="center"/>
        <w:rPr>
          <w:rFonts w:ascii="Times New Roman"/>
          <w:sz w:val="18"/>
        </w:rPr>
      </w:pPr>
      <w:r>
        <w:rPr>
          <w:rFonts w:ascii="Times New Roman"/>
          <w:w w:val="105"/>
          <w:sz w:val="18"/>
        </w:rPr>
        <w:t>1</w:t>
      </w:r>
    </w:p>
    <w:sectPr>
      <w:type w:val="continuous"/>
      <w:pgSz w:w="11930" w:h="16840"/>
      <w:pgMar w:top="80" w:bottom="0" w:left="620" w:right="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</w:rPr>
  </w:style>
  <w:style w:styleId="Title" w:type="paragraph">
    <w:name w:val="Title"/>
    <w:basedOn w:val="Normal"/>
    <w:uiPriority w:val="1"/>
    <w:qFormat/>
    <w:pPr>
      <w:spacing w:before="7"/>
      <w:ind w:left="161"/>
    </w:pPr>
    <w:rPr>
      <w:rFonts w:ascii="Arial" w:hAnsi="Arial" w:eastAsia="Arial" w:cs="Arial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rancis.chambrelan@wanadoo.fr" TargetMode="External"/><Relationship Id="rId6" Type="http://schemas.openxmlformats.org/officeDocument/2006/relationships/hyperlink" Target="mailto:enquetepubliquebourgachard@roumoiseine.fr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2021-03-23T12:45:49Z</dcterms:created>
  <dcterms:modified xsi:type="dcterms:W3CDTF">2021-03-23T12:45:49Z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2021-03-23T00:00:00Z</vt:filetime>
  </property>
  <property fmtid="{D5CDD505-2E9C-101B-9397-08002B2CF9AE}" pid="3" name="LastSaved">
    <vt:filetime>2021-03-23T00:00:00Z</vt:filetime>
  </property>
</Properties>
</file>